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B3" w:rsidRDefault="00BB64B3" w:rsidP="0009481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A16D3" w:rsidRDefault="00BB64B3" w:rsidP="009A16D3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B64B3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BB64B3">
        <w:rPr>
          <w:rFonts w:ascii="Times New Roman" w:hAnsi="Times New Roman"/>
          <w:bCs/>
          <w:sz w:val="24"/>
          <w:szCs w:val="24"/>
        </w:rPr>
        <w:t xml:space="preserve">Дмитровского района Орловской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9D0F81">
        <w:rPr>
          <w:rFonts w:ascii="Times New Roman" w:hAnsi="Times New Roman"/>
          <w:bCs/>
          <w:sz w:val="24"/>
          <w:szCs w:val="24"/>
        </w:rPr>
        <w:t>«Столбищенская средняя</w:t>
      </w:r>
      <w:r w:rsidRPr="00BB64B3">
        <w:rPr>
          <w:rFonts w:ascii="Times New Roman" w:hAnsi="Times New Roman"/>
          <w:bCs/>
          <w:sz w:val="24"/>
          <w:szCs w:val="24"/>
        </w:rPr>
        <w:t xml:space="preserve"> общеобразовательная школа»</w:t>
      </w:r>
    </w:p>
    <w:tbl>
      <w:tblPr>
        <w:tblW w:w="10206" w:type="dxa"/>
        <w:tblInd w:w="534" w:type="dxa"/>
        <w:tblLook w:val="01E0"/>
      </w:tblPr>
      <w:tblGrid>
        <w:gridCol w:w="5670"/>
        <w:gridCol w:w="4536"/>
      </w:tblGrid>
      <w:tr w:rsidR="005B339A" w:rsidTr="000C6133">
        <w:tc>
          <w:tcPr>
            <w:tcW w:w="5670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39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536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39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5B339A" w:rsidTr="000C6133">
        <w:tc>
          <w:tcPr>
            <w:tcW w:w="5670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4536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>Директор школы________________</w:t>
            </w:r>
          </w:p>
        </w:tc>
      </w:tr>
      <w:tr w:rsidR="005B339A" w:rsidTr="000C6133">
        <w:tc>
          <w:tcPr>
            <w:tcW w:w="5670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 xml:space="preserve">протокол  № ___ </w:t>
            </w:r>
            <w:proofErr w:type="gramStart"/>
            <w:r w:rsidRPr="005B339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B339A">
              <w:rPr>
                <w:rFonts w:ascii="Times New Roman" w:hAnsi="Times New Roman"/>
                <w:sz w:val="24"/>
                <w:szCs w:val="24"/>
              </w:rPr>
              <w:t xml:space="preserve">_____________                                        </w:t>
            </w:r>
          </w:p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hideMark/>
          </w:tcPr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 xml:space="preserve">                         Г.П.Давыдова</w:t>
            </w:r>
          </w:p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39A" w:rsidRPr="005B339A" w:rsidRDefault="005B339A" w:rsidP="005B339A">
            <w:pPr>
              <w:widowControl w:val="0"/>
              <w:tabs>
                <w:tab w:val="left" w:pos="378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39A">
              <w:rPr>
                <w:rFonts w:ascii="Times New Roman" w:hAnsi="Times New Roman"/>
                <w:sz w:val="24"/>
                <w:szCs w:val="24"/>
              </w:rPr>
              <w:t>«___»_________________20____ г.</w:t>
            </w:r>
          </w:p>
        </w:tc>
      </w:tr>
    </w:tbl>
    <w:p w:rsidR="00B943A9" w:rsidRPr="009D0F81" w:rsidRDefault="009A16D3" w:rsidP="005B339A">
      <w:pPr>
        <w:spacing w:after="0"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6D3" w:rsidRDefault="009A16D3" w:rsidP="005A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ПОЛОЖЕНИЕ</w:t>
      </w:r>
    </w:p>
    <w:p w:rsidR="00B943A9" w:rsidRDefault="00B943A9" w:rsidP="00BD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ПИТАНИЯ УЧАЩИХСЯ</w:t>
      </w:r>
    </w:p>
    <w:p w:rsidR="00B943A9" w:rsidRPr="00094813" w:rsidRDefault="00B943A9" w:rsidP="00B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 xml:space="preserve"> </w:t>
      </w:r>
      <w:r w:rsidR="009D0F81">
        <w:rPr>
          <w:rFonts w:ascii="Times New Roman" w:hAnsi="Times New Roman"/>
          <w:b/>
          <w:sz w:val="24"/>
          <w:szCs w:val="24"/>
        </w:rPr>
        <w:t>МБОУ «Столбищенская С</w:t>
      </w:r>
      <w:r w:rsidR="00ED2D4F">
        <w:rPr>
          <w:rFonts w:ascii="Times New Roman" w:hAnsi="Times New Roman"/>
          <w:b/>
          <w:sz w:val="24"/>
          <w:szCs w:val="24"/>
        </w:rPr>
        <w:t>ОШ»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943A9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1.1. Положение об организации питания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разработано на основе: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СанПиНа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СанПиНа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-Методических рекомендаций 2.4.0180-20, МР</w:t>
      </w:r>
      <w:proofErr w:type="gramStart"/>
      <w:r w:rsidRPr="00094813">
        <w:rPr>
          <w:rFonts w:ascii="Times New Roman" w:hAnsi="Times New Roman"/>
          <w:sz w:val="24"/>
          <w:szCs w:val="24"/>
        </w:rPr>
        <w:t>2</w:t>
      </w:r>
      <w:proofErr w:type="gramEnd"/>
      <w:r w:rsidRPr="00094813">
        <w:rPr>
          <w:rFonts w:ascii="Times New Roman" w:hAnsi="Times New Roman"/>
          <w:sz w:val="24"/>
          <w:szCs w:val="24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1.2. Положение разработано с целью регулирования организации процесса обеспечения учащихся М</w:t>
      </w:r>
      <w:r w:rsidR="00ED2D4F">
        <w:rPr>
          <w:rFonts w:ascii="Times New Roman" w:hAnsi="Times New Roman"/>
          <w:sz w:val="24"/>
          <w:szCs w:val="24"/>
        </w:rPr>
        <w:t>Б</w:t>
      </w:r>
      <w:r w:rsidRPr="00094813">
        <w:rPr>
          <w:rFonts w:ascii="Times New Roman" w:hAnsi="Times New Roman"/>
          <w:sz w:val="24"/>
          <w:szCs w:val="24"/>
        </w:rPr>
        <w:t xml:space="preserve">ОУ </w:t>
      </w:r>
      <w:r w:rsidR="009D0F81">
        <w:rPr>
          <w:rFonts w:ascii="Times New Roman" w:hAnsi="Times New Roman"/>
          <w:sz w:val="24"/>
          <w:szCs w:val="24"/>
        </w:rPr>
        <w:t>«Столбищенская С</w:t>
      </w:r>
      <w:r w:rsidR="00ED2D4F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813">
        <w:rPr>
          <w:rFonts w:ascii="Times New Roman" w:hAnsi="Times New Roman"/>
          <w:sz w:val="24"/>
          <w:szCs w:val="24"/>
        </w:rPr>
        <w:t xml:space="preserve">рациональным и сбалансированным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lastRenderedPageBreak/>
        <w:t>2. ОСНОВНЫЕ ЦЕЛИ И ЗАДАЧИ.</w:t>
      </w:r>
    </w:p>
    <w:p w:rsidR="007D21A8" w:rsidRPr="00094813" w:rsidRDefault="007D21A8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2.5.Социальная поддержка обучающихся 1-4 классов,  из многодетных и малообеспеченных  семей, обучающихся  с ограниченными возможностями здоровья, детей-инвалидов. </w:t>
      </w: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3. ОСНОВНЫЕ ОРГАНИЗАЦИОННЫЕ ПРИНЦИПЫ ПИТАНИЯ.</w:t>
      </w:r>
    </w:p>
    <w:p w:rsidR="007D21A8" w:rsidRPr="00094813" w:rsidRDefault="007D21A8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723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СанПиН</w:t>
      </w:r>
      <w:proofErr w:type="spellEnd"/>
      <w:r w:rsidRPr="00094813">
        <w:rPr>
          <w:rFonts w:ascii="Times New Roman" w:hAnsi="Times New Roman"/>
          <w:sz w:val="24"/>
          <w:szCs w:val="24"/>
        </w:rPr>
        <w:t>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3.3. В пищеблоке постоянно должны находиться: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943A9" w:rsidRPr="00094813" w:rsidRDefault="00B943A9" w:rsidP="009D0F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ведомость контроля рациона питания (формы учетной документации пищеблока - приложение №10 к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СанПиН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2.4.5.2409-08);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копии примерного 1</w:t>
      </w:r>
      <w:r>
        <w:rPr>
          <w:rFonts w:ascii="Times New Roman" w:hAnsi="Times New Roman"/>
          <w:sz w:val="24"/>
          <w:szCs w:val="24"/>
        </w:rPr>
        <w:t>0</w:t>
      </w:r>
      <w:r w:rsidRPr="00094813">
        <w:rPr>
          <w:rFonts w:ascii="Times New Roman" w:hAnsi="Times New Roman"/>
          <w:sz w:val="24"/>
          <w:szCs w:val="24"/>
        </w:rPr>
        <w:t>-дневного меню дл</w:t>
      </w:r>
      <w:r w:rsidR="00ED2D4F">
        <w:rPr>
          <w:rFonts w:ascii="Times New Roman" w:hAnsi="Times New Roman"/>
          <w:sz w:val="24"/>
          <w:szCs w:val="24"/>
        </w:rPr>
        <w:t xml:space="preserve">я </w:t>
      </w:r>
      <w:r w:rsidR="009D0F81">
        <w:rPr>
          <w:rFonts w:ascii="Times New Roman" w:hAnsi="Times New Roman"/>
          <w:sz w:val="24"/>
          <w:szCs w:val="24"/>
        </w:rPr>
        <w:t>обучающихся 1-4 классов и 5-11</w:t>
      </w:r>
      <w:r w:rsidRPr="00094813">
        <w:rPr>
          <w:rFonts w:ascii="Times New Roman" w:hAnsi="Times New Roman"/>
          <w:sz w:val="24"/>
          <w:szCs w:val="24"/>
        </w:rPr>
        <w:t xml:space="preserve"> классов, согласованных с территориальным отделом </w:t>
      </w:r>
      <w:proofErr w:type="spellStart"/>
      <w:r w:rsidRPr="0009481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094813">
        <w:rPr>
          <w:rFonts w:ascii="Times New Roman" w:hAnsi="Times New Roman"/>
          <w:sz w:val="24"/>
          <w:szCs w:val="24"/>
        </w:rPr>
        <w:t>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spellStart"/>
      <w:proofErr w:type="gramStart"/>
      <w:r w:rsidRPr="00094813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094813">
        <w:rPr>
          <w:rFonts w:ascii="Times New Roman" w:hAnsi="Times New Roman"/>
          <w:sz w:val="24"/>
          <w:szCs w:val="24"/>
        </w:rPr>
        <w:t>-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санитарной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экспертизы и др.).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3.4. Администрация школы обеспечивает принятие организационно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094813">
        <w:rPr>
          <w:rFonts w:ascii="Times New Roman" w:hAnsi="Times New Roman"/>
          <w:sz w:val="24"/>
          <w:szCs w:val="24"/>
        </w:rPr>
        <w:t xml:space="preserve">Обслуживание горячим питанием учащихся осуществляется штатными сотрудниками организации, оказывающей услугу  по питанию, имеющими соответствующую профессиональную квалификацию, прошедшими предварительный (при поступлении на </w:t>
      </w:r>
      <w:r w:rsidRPr="00094813">
        <w:rPr>
          <w:rFonts w:ascii="Times New Roman" w:hAnsi="Times New Roman"/>
          <w:sz w:val="24"/>
          <w:szCs w:val="24"/>
        </w:rPr>
        <w:lastRenderedPageBreak/>
        <w:t xml:space="preserve">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СанПиН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2.4.5.2409-08. 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ED2D4F" w:rsidRDefault="00ED2D4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D4F" w:rsidRPr="00094813" w:rsidRDefault="00ED2D4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Default="00B943A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4. ФИНАНСОВОЕ ОБЕСПЕЧЕНИЕ ПИТАНИЯ.</w:t>
      </w:r>
    </w:p>
    <w:p w:rsidR="007D21A8" w:rsidRPr="00094813" w:rsidRDefault="007D21A8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4.1. Финансирование питания 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осуществляется за счет: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 федерального, регионального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094813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,</w:t>
      </w:r>
      <w:r w:rsidRPr="00094813">
        <w:rPr>
          <w:rFonts w:ascii="Times New Roman" w:hAnsi="Times New Roman"/>
          <w:sz w:val="24"/>
          <w:szCs w:val="24"/>
        </w:rPr>
        <w:t xml:space="preserve"> предоставленных в форме полной компенсации стоимости питания для обучающихся 1 -4 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средств </w:t>
      </w:r>
      <w:r>
        <w:rPr>
          <w:rFonts w:ascii="Times New Roman" w:hAnsi="Times New Roman"/>
          <w:sz w:val="24"/>
          <w:szCs w:val="24"/>
        </w:rPr>
        <w:t xml:space="preserve">муниципального бюджета </w:t>
      </w:r>
      <w:r w:rsidR="00ED2D4F">
        <w:rPr>
          <w:rFonts w:ascii="Times New Roman" w:hAnsi="Times New Roman"/>
          <w:sz w:val="24"/>
          <w:szCs w:val="24"/>
        </w:rPr>
        <w:t>Дмитровского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094813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льготной </w:t>
      </w:r>
      <w:proofErr w:type="gramStart"/>
      <w:r>
        <w:rPr>
          <w:rFonts w:ascii="Times New Roman" w:hAnsi="Times New Roman"/>
          <w:sz w:val="24"/>
          <w:szCs w:val="24"/>
        </w:rPr>
        <w:t>категории</w:t>
      </w:r>
      <w:proofErr w:type="gramEnd"/>
      <w:r w:rsidR="009D0F81">
        <w:rPr>
          <w:rFonts w:ascii="Times New Roman" w:hAnsi="Times New Roman"/>
          <w:sz w:val="24"/>
          <w:szCs w:val="24"/>
        </w:rPr>
        <w:t xml:space="preserve"> обучающихся 1 – 11 </w:t>
      </w:r>
      <w:r w:rsidRPr="00094813">
        <w:rPr>
          <w:rFonts w:ascii="Times New Roman" w:hAnsi="Times New Roman"/>
          <w:sz w:val="24"/>
          <w:szCs w:val="24"/>
        </w:rPr>
        <w:t>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94813">
        <w:rPr>
          <w:rFonts w:ascii="Times New Roman" w:hAnsi="Times New Roman"/>
          <w:sz w:val="24"/>
          <w:szCs w:val="24"/>
        </w:rPr>
        <w:t xml:space="preserve">. Организация питания за счет средств родительской платы. 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94813">
        <w:rPr>
          <w:rFonts w:ascii="Times New Roman" w:hAnsi="Times New Roman"/>
          <w:sz w:val="24"/>
          <w:szCs w:val="24"/>
        </w:rPr>
        <w:t xml:space="preserve">.1. Стоимость завтраков (обедов) по заявке общеобразовательной организации  рассчитывается поставщиками услуги, согласовывается на общешкольном родительском собрании или коллегиальным органе управлении учреждением. </w:t>
      </w:r>
    </w:p>
    <w:p w:rsidR="007D21A8" w:rsidRPr="00094813" w:rsidRDefault="007D21A8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Default="00B943A9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5.ПОРЯДОК ОРГАНИЗАЦИИ ПИТАНИЯ.</w:t>
      </w:r>
    </w:p>
    <w:p w:rsidR="007D21A8" w:rsidRPr="00094813" w:rsidRDefault="007D21A8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5.1.</w:t>
      </w:r>
      <w:r w:rsidR="007D21A8" w:rsidRPr="007D21A8">
        <w:rPr>
          <w:rFonts w:ascii="Times New Roman" w:hAnsi="Times New Roman"/>
          <w:sz w:val="24"/>
          <w:szCs w:val="24"/>
        </w:rPr>
        <w:t xml:space="preserve"> </w:t>
      </w:r>
      <w:r w:rsidR="007D21A8" w:rsidRPr="00094813">
        <w:rPr>
          <w:rFonts w:ascii="Times New Roman" w:hAnsi="Times New Roman"/>
          <w:sz w:val="24"/>
          <w:szCs w:val="24"/>
        </w:rPr>
        <w:t>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5.2. </w:t>
      </w:r>
      <w:r w:rsidR="007D21A8" w:rsidRPr="00094813">
        <w:rPr>
          <w:rFonts w:ascii="Times New Roman" w:hAnsi="Times New Roman"/>
          <w:sz w:val="24"/>
          <w:szCs w:val="24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</w:t>
      </w:r>
      <w:r w:rsidR="009D0F81">
        <w:rPr>
          <w:rFonts w:ascii="Times New Roman" w:hAnsi="Times New Roman"/>
          <w:sz w:val="24"/>
          <w:szCs w:val="24"/>
        </w:rPr>
        <w:t xml:space="preserve"> – 11 лет; 12</w:t>
      </w:r>
      <w:r w:rsidR="007D21A8" w:rsidRPr="00094813">
        <w:rPr>
          <w:rFonts w:ascii="Times New Roman" w:hAnsi="Times New Roman"/>
          <w:sz w:val="24"/>
          <w:szCs w:val="24"/>
        </w:rPr>
        <w:t xml:space="preserve"> - 18 лет).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5.3. </w:t>
      </w:r>
      <w:r w:rsidR="007D21A8" w:rsidRPr="00094813">
        <w:rPr>
          <w:rFonts w:ascii="Times New Roman" w:hAnsi="Times New Roman"/>
          <w:sz w:val="24"/>
          <w:szCs w:val="24"/>
        </w:rPr>
        <w:t>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5.4. </w:t>
      </w:r>
      <w:r w:rsidR="007D21A8" w:rsidRPr="00094813">
        <w:rPr>
          <w:rFonts w:ascii="Times New Roman" w:hAnsi="Times New Roman"/>
          <w:sz w:val="24"/>
          <w:szCs w:val="24"/>
        </w:rPr>
        <w:t>Для обучающихся 1-4 классов (1 смена) предусматривается организация горячих завтраков.</w:t>
      </w:r>
    </w:p>
    <w:p w:rsidR="007D21A8" w:rsidRPr="00094813" w:rsidRDefault="00B943A9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5.5. </w:t>
      </w:r>
      <w:r w:rsidR="007D21A8" w:rsidRPr="00094813">
        <w:rPr>
          <w:rFonts w:ascii="Times New Roman" w:hAnsi="Times New Roman"/>
          <w:sz w:val="24"/>
          <w:szCs w:val="24"/>
        </w:rPr>
        <w:t>Для признания школьника относящимся к категории «обучающийся  с ОВЗ» родитель (законный представитель) представляет  в общеобразовательную организацию:</w:t>
      </w:r>
    </w:p>
    <w:p w:rsidR="007D21A8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заявление установленного образца на имя руководителя образовательной организации;</w:t>
      </w:r>
    </w:p>
    <w:p w:rsidR="00B943A9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копию заключения </w:t>
      </w:r>
      <w:proofErr w:type="spellStart"/>
      <w:r w:rsidRPr="0009481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комиссии с определением  адаптированной образовательной программы (оригинал для обозрения).</w:t>
      </w:r>
    </w:p>
    <w:p w:rsidR="007D21A8" w:rsidRPr="00094813" w:rsidRDefault="00B943A9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 xml:space="preserve">. </w:t>
      </w:r>
      <w:r w:rsidR="007D21A8" w:rsidRPr="00094813">
        <w:rPr>
          <w:rFonts w:ascii="Times New Roman" w:hAnsi="Times New Roman"/>
          <w:sz w:val="24"/>
          <w:szCs w:val="24"/>
        </w:rPr>
        <w:t>Для признания школьника относящимся к категории «учащийся из многодетной семьи» родитель (законный представитель) один раз в начале первого полугодия  учебного года представляет  в общеобразовательную организацию:</w:t>
      </w:r>
    </w:p>
    <w:p w:rsidR="007D21A8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B943A9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7D21A8" w:rsidRPr="00094813" w:rsidRDefault="00B943A9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94813">
        <w:rPr>
          <w:rFonts w:ascii="Times New Roman" w:hAnsi="Times New Roman"/>
          <w:sz w:val="24"/>
          <w:szCs w:val="24"/>
        </w:rPr>
        <w:t xml:space="preserve">. </w:t>
      </w:r>
      <w:r w:rsidR="007D21A8" w:rsidRPr="00094813">
        <w:rPr>
          <w:rFonts w:ascii="Times New Roman" w:hAnsi="Times New Roman"/>
          <w:sz w:val="24"/>
          <w:szCs w:val="24"/>
        </w:rPr>
        <w:t>Для признания школьника относящимся к категории «учащийся из малообеспеченной семьи, в которой среднедушевой доход ниже прожиточного  минимума» родитель (законный представитель) представляет  в общеобразовательную организацию:</w:t>
      </w:r>
    </w:p>
    <w:p w:rsidR="007D21A8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B943A9" w:rsidRPr="00094813" w:rsidRDefault="007D21A8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 первого и второго полугодий:</w:t>
      </w:r>
    </w:p>
    <w:p w:rsidR="00B943A9" w:rsidRPr="00094813" w:rsidRDefault="00B943A9" w:rsidP="007D21A8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="007D21A8" w:rsidRPr="0009481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D21A8" w:rsidRPr="00094813">
        <w:rPr>
          <w:rFonts w:ascii="Times New Roman" w:hAnsi="Times New Roman"/>
          <w:sz w:val="24"/>
          <w:szCs w:val="24"/>
        </w:rPr>
        <w:t xml:space="preserve">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5.10. </w:t>
      </w:r>
      <w:r w:rsidR="007D21A8" w:rsidRPr="00094813">
        <w:rPr>
          <w:rFonts w:ascii="Times New Roman" w:hAnsi="Times New Roman"/>
          <w:sz w:val="24"/>
          <w:szCs w:val="24"/>
        </w:rPr>
        <w:t>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5.11. </w:t>
      </w:r>
      <w:r w:rsidR="007D21A8" w:rsidRPr="00094813">
        <w:rPr>
          <w:rFonts w:ascii="Times New Roman" w:hAnsi="Times New Roman"/>
          <w:sz w:val="24"/>
          <w:szCs w:val="24"/>
        </w:rPr>
        <w:t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5.12. </w:t>
      </w:r>
      <w:r w:rsidR="007D21A8" w:rsidRPr="00094813">
        <w:rPr>
          <w:rFonts w:ascii="Times New Roman" w:hAnsi="Times New Roman"/>
          <w:sz w:val="24"/>
          <w:szCs w:val="24"/>
        </w:rPr>
        <w:t>Учителя 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5.13.  </w:t>
      </w:r>
      <w:proofErr w:type="gramStart"/>
      <w:r w:rsidR="007D21A8" w:rsidRPr="0009481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7D21A8" w:rsidRPr="00094813">
        <w:rPr>
          <w:rFonts w:ascii="Times New Roman" w:hAnsi="Times New Roman"/>
          <w:sz w:val="24"/>
          <w:szCs w:val="24"/>
        </w:rPr>
        <w:t xml:space="preserve"> за питание на первом уроке собирает по всему учреждению сведения об отсутствующих.</w:t>
      </w: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94813">
        <w:rPr>
          <w:rFonts w:ascii="Times New Roman" w:hAnsi="Times New Roman"/>
          <w:b/>
          <w:sz w:val="24"/>
          <w:szCs w:val="24"/>
        </w:rPr>
        <w:t>.</w:t>
      </w:r>
      <w:r w:rsidR="007D21A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9481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b/>
          <w:sz w:val="24"/>
          <w:szCs w:val="24"/>
        </w:rPr>
        <w:t xml:space="preserve"> ОРГАНИЗАЦИЕЙ  ШКОЛЬНОГО ПИТАНИЯ</w:t>
      </w:r>
    </w:p>
    <w:p w:rsidR="007D21A8" w:rsidRPr="00094813" w:rsidRDefault="007D21A8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0948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B943A9" w:rsidRPr="005A1C12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 xml:space="preserve">.2.Систематический </w:t>
      </w:r>
      <w:proofErr w:type="gramStart"/>
      <w:r w:rsidRPr="000948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журнал</w:t>
      </w:r>
      <w:r w:rsidRPr="00635BB4">
        <w:rPr>
          <w:rFonts w:ascii="Times New Roman" w:hAnsi="Times New Roman"/>
          <w:sz w:val="28"/>
          <w:szCs w:val="28"/>
        </w:rPr>
        <w:t>.</w:t>
      </w:r>
      <w:r w:rsidRPr="005A1C12">
        <w:rPr>
          <w:rFonts w:ascii="Times New Roman" w:hAnsi="Times New Roman"/>
          <w:sz w:val="28"/>
          <w:szCs w:val="28"/>
        </w:rPr>
        <w:t xml:space="preserve"> </w:t>
      </w:r>
    </w:p>
    <w:sectPr w:rsidR="00B943A9" w:rsidRPr="005A1C12" w:rsidSect="00474A6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DDF"/>
    <w:rsid w:val="00016EE8"/>
    <w:rsid w:val="00045AD3"/>
    <w:rsid w:val="00066E96"/>
    <w:rsid w:val="00083DBC"/>
    <w:rsid w:val="00094813"/>
    <w:rsid w:val="001065CA"/>
    <w:rsid w:val="001145D7"/>
    <w:rsid w:val="00114D2B"/>
    <w:rsid w:val="0012515E"/>
    <w:rsid w:val="001A1641"/>
    <w:rsid w:val="001A2979"/>
    <w:rsid w:val="001D425F"/>
    <w:rsid w:val="001E6E4A"/>
    <w:rsid w:val="00207D03"/>
    <w:rsid w:val="002635E4"/>
    <w:rsid w:val="00270CD7"/>
    <w:rsid w:val="00367EEC"/>
    <w:rsid w:val="00385A55"/>
    <w:rsid w:val="003C16EE"/>
    <w:rsid w:val="003E0464"/>
    <w:rsid w:val="003F3198"/>
    <w:rsid w:val="0041630A"/>
    <w:rsid w:val="00424992"/>
    <w:rsid w:val="00427F78"/>
    <w:rsid w:val="00474A68"/>
    <w:rsid w:val="004D7ED3"/>
    <w:rsid w:val="004E0096"/>
    <w:rsid w:val="004E5127"/>
    <w:rsid w:val="005135B4"/>
    <w:rsid w:val="00532385"/>
    <w:rsid w:val="00544DDF"/>
    <w:rsid w:val="005A1C12"/>
    <w:rsid w:val="005B339A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61A02"/>
    <w:rsid w:val="00773A88"/>
    <w:rsid w:val="00797475"/>
    <w:rsid w:val="007D21A8"/>
    <w:rsid w:val="0082435A"/>
    <w:rsid w:val="00840457"/>
    <w:rsid w:val="008A60D9"/>
    <w:rsid w:val="008E1A58"/>
    <w:rsid w:val="00912B85"/>
    <w:rsid w:val="00951EBC"/>
    <w:rsid w:val="0097353B"/>
    <w:rsid w:val="009A0A32"/>
    <w:rsid w:val="009A16D3"/>
    <w:rsid w:val="009D0F81"/>
    <w:rsid w:val="00A13AD4"/>
    <w:rsid w:val="00A53A92"/>
    <w:rsid w:val="00A9361E"/>
    <w:rsid w:val="00AA492C"/>
    <w:rsid w:val="00AB38C8"/>
    <w:rsid w:val="00AD5E7D"/>
    <w:rsid w:val="00B55F1A"/>
    <w:rsid w:val="00B943A9"/>
    <w:rsid w:val="00BA0881"/>
    <w:rsid w:val="00BA21F1"/>
    <w:rsid w:val="00BB64B3"/>
    <w:rsid w:val="00BC16DA"/>
    <w:rsid w:val="00BD364D"/>
    <w:rsid w:val="00C130AA"/>
    <w:rsid w:val="00C33E4B"/>
    <w:rsid w:val="00C975B1"/>
    <w:rsid w:val="00D61179"/>
    <w:rsid w:val="00D623BD"/>
    <w:rsid w:val="00D623D6"/>
    <w:rsid w:val="00D735B1"/>
    <w:rsid w:val="00DA7B6A"/>
    <w:rsid w:val="00DB4655"/>
    <w:rsid w:val="00DC4F6A"/>
    <w:rsid w:val="00E466C3"/>
    <w:rsid w:val="00ED2235"/>
    <w:rsid w:val="00ED2D4F"/>
    <w:rsid w:val="00ED79C5"/>
    <w:rsid w:val="00F24A32"/>
    <w:rsid w:val="00F25BE1"/>
    <w:rsid w:val="00F54D1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30AA"/>
    <w:rPr>
      <w:rFonts w:cs="Times New Roman"/>
    </w:rPr>
  </w:style>
  <w:style w:type="character" w:styleId="a5">
    <w:name w:val="Strong"/>
    <w:basedOn w:val="a0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 w:val="22"/>
    </w:rPr>
  </w:style>
  <w:style w:type="table" w:styleId="a6">
    <w:name w:val="Table Grid"/>
    <w:basedOn w:val="a1"/>
    <w:uiPriority w:val="99"/>
    <w:rsid w:val="00635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48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1126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33</cp:revision>
  <cp:lastPrinted>2020-10-24T18:28:00Z</cp:lastPrinted>
  <dcterms:created xsi:type="dcterms:W3CDTF">2017-12-12T14:36:00Z</dcterms:created>
  <dcterms:modified xsi:type="dcterms:W3CDTF">2021-04-15T06:31:00Z</dcterms:modified>
</cp:coreProperties>
</file>